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7900E" w14:textId="77777777" w:rsidR="009A24C1" w:rsidRPr="00CF4BFC" w:rsidRDefault="009A24C1" w:rsidP="009A24C1">
      <w:pPr>
        <w:spacing w:after="140" w:line="276" w:lineRule="auto"/>
        <w:jc w:val="both"/>
        <w:rPr>
          <w:b/>
          <w:lang w:val="en-US"/>
        </w:rPr>
      </w:pPr>
      <w:r w:rsidRPr="00CF4BFC">
        <w:rPr>
          <w:b/>
          <w:lang w:val="en-US"/>
        </w:rPr>
        <w:t>UNIVERSITY SCHOOL OF CROATIAN LANGUAGE AND CULTURE GRANT</w:t>
      </w:r>
    </w:p>
    <w:p w14:paraId="316E0B08" w14:textId="75D1CCEB" w:rsidR="009A24C1" w:rsidRPr="00CF4BFC" w:rsidRDefault="009A24C1" w:rsidP="009A24C1">
      <w:pPr>
        <w:spacing w:after="0" w:line="288" w:lineRule="auto"/>
        <w:jc w:val="both"/>
        <w:rPr>
          <w:lang w:val="en-US"/>
        </w:rPr>
      </w:pPr>
      <w:r w:rsidRPr="00CF4BFC">
        <w:rPr>
          <w:lang w:val="en-US"/>
        </w:rPr>
        <w:t>We are glad to inform you that the Central State Office for Croats Abroad (hereinafter: the Office), thanks to the contribution of the University of Zagreb and the Croatian Heritage Foundation, has been given 1 (one) scholarship to learn Croatian as part of the program offered by the University School of Croatian language and culture of the University of Zagreb, which will take place in Zagreb from June, 2</w:t>
      </w:r>
      <w:r w:rsidR="000D6D8F">
        <w:rPr>
          <w:lang w:val="en-US"/>
        </w:rPr>
        <w:t>4</w:t>
      </w:r>
      <w:r w:rsidRPr="00CF4BFC">
        <w:rPr>
          <w:vertAlign w:val="superscript"/>
          <w:lang w:val="en-US"/>
        </w:rPr>
        <w:t>th</w:t>
      </w:r>
      <w:r w:rsidRPr="00CF4BFC">
        <w:rPr>
          <w:lang w:val="en-US"/>
        </w:rPr>
        <w:t xml:space="preserve"> 202</w:t>
      </w:r>
      <w:r w:rsidR="000D6D8F">
        <w:rPr>
          <w:lang w:val="en-US"/>
        </w:rPr>
        <w:t>4</w:t>
      </w:r>
      <w:r w:rsidRPr="00CF4BFC">
        <w:rPr>
          <w:lang w:val="en-US"/>
        </w:rPr>
        <w:t xml:space="preserve"> to July</w:t>
      </w:r>
      <w:r w:rsidR="00B130BC">
        <w:rPr>
          <w:lang w:val="en-US"/>
        </w:rPr>
        <w:t xml:space="preserve">, </w:t>
      </w:r>
      <w:r w:rsidR="000D6D8F">
        <w:rPr>
          <w:lang w:val="en-US"/>
        </w:rPr>
        <w:t>19</w:t>
      </w:r>
      <w:r w:rsidR="00303B76" w:rsidRPr="00303B76">
        <w:rPr>
          <w:vertAlign w:val="superscript"/>
          <w:lang w:val="en-US"/>
        </w:rPr>
        <w:t>st</w:t>
      </w:r>
      <w:r w:rsidRPr="00CF4BFC">
        <w:rPr>
          <w:lang w:val="en-US"/>
        </w:rPr>
        <w:t xml:space="preserve"> 202</w:t>
      </w:r>
      <w:r w:rsidR="000D6D8F">
        <w:rPr>
          <w:lang w:val="en-US"/>
        </w:rPr>
        <w:t>4</w:t>
      </w:r>
      <w:r w:rsidRPr="00CF4BFC">
        <w:rPr>
          <w:lang w:val="en-US"/>
        </w:rPr>
        <w:t>.</w:t>
      </w:r>
    </w:p>
    <w:p w14:paraId="65A9FBBE" w14:textId="77777777" w:rsidR="009A24C1" w:rsidRPr="00CF4BFC" w:rsidRDefault="009A24C1" w:rsidP="009A24C1">
      <w:pPr>
        <w:spacing w:after="0" w:line="288" w:lineRule="auto"/>
        <w:jc w:val="both"/>
        <w:rPr>
          <w:lang w:val="en-US"/>
        </w:rPr>
      </w:pPr>
    </w:p>
    <w:p w14:paraId="452BA4AB" w14:textId="13034F97" w:rsidR="009A24C1" w:rsidRPr="00CF4BFC" w:rsidRDefault="009A24C1" w:rsidP="009A24C1">
      <w:pPr>
        <w:spacing w:after="0" w:line="288" w:lineRule="auto"/>
        <w:jc w:val="both"/>
        <w:rPr>
          <w:lang w:val="en-US"/>
        </w:rPr>
      </w:pPr>
      <w:r w:rsidRPr="00CF4BFC">
        <w:rPr>
          <w:lang w:val="en-US"/>
        </w:rPr>
        <w:t xml:space="preserve">It is a one-month course intended for young people of Croatian origin, active participants of Croatian communities abroad who wish to learn about Croatia, acquire or expand their knowledge of it and learn or improve Croatian as a second language, and to returnees. The organizers of the course are the University of Zagreb, in charge of the academic instruction, and the Croatian Heritage Foundation, in charge of the culture </w:t>
      </w:r>
      <w:r w:rsidR="00377F89" w:rsidRPr="00CF4BFC">
        <w:rPr>
          <w:lang w:val="en-US"/>
        </w:rPr>
        <w:t>program</w:t>
      </w:r>
      <w:r w:rsidRPr="00CF4BFC">
        <w:rPr>
          <w:lang w:val="en-US"/>
        </w:rPr>
        <w:t>. </w:t>
      </w:r>
    </w:p>
    <w:p w14:paraId="365900D9" w14:textId="77777777" w:rsidR="009A24C1" w:rsidRPr="00CF4BFC" w:rsidRDefault="009A24C1" w:rsidP="009A24C1">
      <w:pPr>
        <w:spacing w:after="0" w:line="288" w:lineRule="auto"/>
        <w:jc w:val="both"/>
        <w:rPr>
          <w:lang w:val="en-US"/>
        </w:rPr>
      </w:pPr>
    </w:p>
    <w:p w14:paraId="0F825EAD" w14:textId="547C9928" w:rsidR="009A24C1" w:rsidRPr="00CF4BFC" w:rsidRDefault="009A24C1" w:rsidP="009A24C1">
      <w:pPr>
        <w:spacing w:after="0" w:line="288" w:lineRule="auto"/>
        <w:jc w:val="both"/>
        <w:rPr>
          <w:lang w:val="en-US"/>
        </w:rPr>
      </w:pPr>
      <w:r w:rsidRPr="00CF4BFC">
        <w:rPr>
          <w:lang w:val="en-US"/>
        </w:rPr>
        <w:t>The grant will cover the chosen candidate's tuition fee of the Croatian language academic instruction,</w:t>
      </w:r>
      <w:r w:rsidRPr="00CF4BFC">
        <w:t xml:space="preserve"> </w:t>
      </w:r>
      <w:r w:rsidRPr="00CF4BFC">
        <w:rPr>
          <w:lang w:val="en-US"/>
        </w:rPr>
        <w:t>the culture program expenses and accommodation in a students' residence.</w:t>
      </w:r>
    </w:p>
    <w:p w14:paraId="1776BE29" w14:textId="77777777" w:rsidR="009A24C1" w:rsidRPr="00CF4BFC" w:rsidRDefault="009A24C1" w:rsidP="009A24C1">
      <w:pPr>
        <w:spacing w:after="0" w:line="288" w:lineRule="auto"/>
        <w:jc w:val="both"/>
        <w:rPr>
          <w:lang w:val="en-US"/>
        </w:rPr>
      </w:pPr>
    </w:p>
    <w:p w14:paraId="7374D22E" w14:textId="02C68C12" w:rsidR="00E063FA" w:rsidRDefault="009A24C1" w:rsidP="00B130BC">
      <w:pPr>
        <w:spacing w:after="0" w:line="288" w:lineRule="auto"/>
        <w:jc w:val="both"/>
        <w:rPr>
          <w:lang w:val="en-US"/>
        </w:rPr>
      </w:pPr>
      <w:r w:rsidRPr="00CF4BFC">
        <w:rPr>
          <w:lang w:val="en-US"/>
        </w:rPr>
        <w:t>The grant holder will have to cover his/her own travel expenses</w:t>
      </w:r>
      <w:r w:rsidR="00777EFF">
        <w:rPr>
          <w:lang w:val="en-US"/>
        </w:rPr>
        <w:t xml:space="preserve"> and meals</w:t>
      </w:r>
      <w:r w:rsidRPr="00CF4BFC">
        <w:rPr>
          <w:lang w:val="en-US"/>
        </w:rPr>
        <w:t>. The chosen candidate must also have both health and accident insurance</w:t>
      </w:r>
      <w:r w:rsidR="00777EFF">
        <w:rPr>
          <w:lang w:val="en-US"/>
        </w:rPr>
        <w:t xml:space="preserve"> covered</w:t>
      </w:r>
      <w:r w:rsidRPr="00CF4BFC">
        <w:rPr>
          <w:lang w:val="en-US"/>
        </w:rPr>
        <w:t>. </w:t>
      </w:r>
    </w:p>
    <w:p w14:paraId="70935EEB" w14:textId="77777777" w:rsidR="00B130BC" w:rsidRDefault="00B130BC" w:rsidP="00B130BC">
      <w:pPr>
        <w:spacing w:after="0" w:line="288" w:lineRule="auto"/>
        <w:jc w:val="both"/>
        <w:rPr>
          <w:lang w:val="en-US"/>
        </w:rPr>
      </w:pPr>
    </w:p>
    <w:p w14:paraId="5BD6070B" w14:textId="20A84BE8" w:rsidR="009A24C1" w:rsidRPr="00CF4BFC" w:rsidRDefault="009A24C1" w:rsidP="009A24C1">
      <w:pPr>
        <w:spacing w:line="276" w:lineRule="auto"/>
        <w:jc w:val="both"/>
        <w:rPr>
          <w:lang w:val="en-US"/>
        </w:rPr>
      </w:pPr>
      <w:r w:rsidRPr="00CF4BFC">
        <w:rPr>
          <w:lang w:val="en-US"/>
        </w:rPr>
        <w:t>Interested candidates should submit their applications only via e-mail to the following address:</w:t>
      </w:r>
    </w:p>
    <w:p w14:paraId="3CD90597" w14:textId="77777777" w:rsidR="009A24C1" w:rsidRPr="00CF4BFC" w:rsidRDefault="00000000" w:rsidP="009A24C1">
      <w:pPr>
        <w:spacing w:after="0" w:line="276" w:lineRule="auto"/>
        <w:jc w:val="both"/>
        <w:rPr>
          <w:lang w:val="en-US"/>
        </w:rPr>
      </w:pPr>
      <w:hyperlink r:id="rId4">
        <w:r w:rsidR="009A24C1" w:rsidRPr="00CF4BFC">
          <w:rPr>
            <w:color w:val="0000FF"/>
            <w:u w:val="single"/>
            <w:lang w:val="en-US"/>
          </w:rPr>
          <w:t>ured-dobrodoslice</w:t>
        </w:r>
        <w:r w:rsidR="009A24C1" w:rsidRPr="00CF4BFC">
          <w:rPr>
            <w:rFonts w:cs="Times New Roman"/>
            <w:color w:val="0000FF"/>
            <w:u w:val="single"/>
            <w:lang w:val="en-US"/>
          </w:rPr>
          <w:t>@</w:t>
        </w:r>
        <w:r w:rsidR="009A24C1" w:rsidRPr="00CF4BFC">
          <w:rPr>
            <w:color w:val="0000FF"/>
            <w:u w:val="single"/>
            <w:lang w:val="en-US"/>
          </w:rPr>
          <w:t>hrvatiizvanrh.hr</w:t>
        </w:r>
      </w:hyperlink>
      <w:r w:rsidR="009A24C1" w:rsidRPr="00CF4BFC">
        <w:rPr>
          <w:lang w:val="en-US"/>
        </w:rPr>
        <w:t xml:space="preserve"> </w:t>
      </w:r>
    </w:p>
    <w:p w14:paraId="6CB84E77" w14:textId="77777777" w:rsidR="009A24C1" w:rsidRPr="00CF4BFC" w:rsidRDefault="009A24C1" w:rsidP="009A24C1">
      <w:pPr>
        <w:spacing w:after="0" w:line="288" w:lineRule="auto"/>
        <w:jc w:val="both"/>
        <w:rPr>
          <w:lang w:val="en-US"/>
        </w:rPr>
      </w:pPr>
    </w:p>
    <w:p w14:paraId="75A7188C" w14:textId="214799FD" w:rsidR="009A24C1" w:rsidRPr="00CF4BFC" w:rsidRDefault="009A24C1" w:rsidP="009A24C1">
      <w:pPr>
        <w:spacing w:line="276" w:lineRule="auto"/>
        <w:jc w:val="both"/>
        <w:rPr>
          <w:lang w:val="en-US"/>
        </w:rPr>
      </w:pPr>
      <w:r w:rsidRPr="00CF4BFC">
        <w:rPr>
          <w:lang w:val="en-US"/>
        </w:rPr>
        <w:t xml:space="preserve">Applications are accepted from </w:t>
      </w:r>
      <w:r w:rsidR="000D6D8F" w:rsidRPr="00CF4BFC">
        <w:rPr>
          <w:lang w:val="en-US"/>
        </w:rPr>
        <w:t>April</w:t>
      </w:r>
      <w:r w:rsidR="000D6D8F">
        <w:rPr>
          <w:lang w:val="en-US"/>
        </w:rPr>
        <w:t xml:space="preserve"> 5</w:t>
      </w:r>
      <w:r w:rsidRPr="00CF4BFC">
        <w:rPr>
          <w:vertAlign w:val="superscript"/>
          <w:lang w:val="en-US"/>
        </w:rPr>
        <w:t>th</w:t>
      </w:r>
      <w:r w:rsidRPr="00CF4BFC">
        <w:rPr>
          <w:lang w:val="en-US"/>
        </w:rPr>
        <w:t xml:space="preserve"> to April 1</w:t>
      </w:r>
      <w:r w:rsidR="000D6D8F">
        <w:rPr>
          <w:lang w:val="en-US"/>
        </w:rPr>
        <w:t>2</w:t>
      </w:r>
      <w:r w:rsidRPr="00CF4BFC">
        <w:rPr>
          <w:vertAlign w:val="superscript"/>
          <w:lang w:val="en-US"/>
        </w:rPr>
        <w:t>th</w:t>
      </w:r>
      <w:r w:rsidR="00377F89" w:rsidRPr="00CF4BFC">
        <w:rPr>
          <w:lang w:val="en-US"/>
        </w:rPr>
        <w:t>, 2024</w:t>
      </w:r>
      <w:r w:rsidRPr="00CF4BFC">
        <w:rPr>
          <w:lang w:val="en-US"/>
        </w:rPr>
        <w:t xml:space="preserve">. </w:t>
      </w:r>
    </w:p>
    <w:p w14:paraId="2665B3AA" w14:textId="77777777" w:rsidR="009A24C1" w:rsidRPr="00CF4BFC" w:rsidRDefault="009A24C1" w:rsidP="009A24C1">
      <w:pPr>
        <w:spacing w:line="276" w:lineRule="auto"/>
        <w:jc w:val="both"/>
        <w:rPr>
          <w:lang w:val="en-US"/>
        </w:rPr>
      </w:pPr>
      <w:r w:rsidRPr="00CF4BFC">
        <w:rPr>
          <w:lang w:val="en-US"/>
        </w:rPr>
        <w:t>The required documentation to apply includes:</w:t>
      </w:r>
    </w:p>
    <w:p w14:paraId="26AA3D87" w14:textId="77777777" w:rsidR="009A24C1" w:rsidRPr="00CF4BFC" w:rsidRDefault="009A24C1" w:rsidP="000D6D8F">
      <w:pPr>
        <w:spacing w:after="0" w:line="360" w:lineRule="auto"/>
        <w:jc w:val="both"/>
        <w:rPr>
          <w:lang w:val="en-US"/>
        </w:rPr>
      </w:pPr>
      <w:r w:rsidRPr="00CF4BFC">
        <w:rPr>
          <w:lang w:val="en-US"/>
        </w:rPr>
        <w:tab/>
        <w:t>1. motivational letter (a recommendation letter can be attached)</w:t>
      </w:r>
    </w:p>
    <w:p w14:paraId="6850DF2C" w14:textId="77777777" w:rsidR="000D6D8F" w:rsidRDefault="009A24C1" w:rsidP="000D6D8F">
      <w:pPr>
        <w:spacing w:after="0" w:line="360" w:lineRule="auto"/>
        <w:jc w:val="both"/>
        <w:rPr>
          <w:lang w:val="en-US"/>
        </w:rPr>
      </w:pPr>
      <w:r w:rsidRPr="00CF4BFC">
        <w:rPr>
          <w:lang w:val="en-US"/>
        </w:rPr>
        <w:tab/>
        <w:t>2. application form</w:t>
      </w:r>
    </w:p>
    <w:p w14:paraId="5059B599" w14:textId="2C1DEA1A" w:rsidR="00303B76" w:rsidRPr="00CF4BFC" w:rsidRDefault="000D6D8F" w:rsidP="000D6D8F">
      <w:pPr>
        <w:spacing w:after="0" w:line="360" w:lineRule="auto"/>
        <w:jc w:val="both"/>
        <w:rPr>
          <w:lang w:val="en-US"/>
        </w:rPr>
      </w:pPr>
      <w:r>
        <w:rPr>
          <w:lang w:val="en-US"/>
        </w:rPr>
        <w:t xml:space="preserve">            </w:t>
      </w:r>
      <w:r w:rsidR="00303B76">
        <w:rPr>
          <w:lang w:val="en-US"/>
        </w:rPr>
        <w:t xml:space="preserve">3. copy of a valid Croatian Identification Card or Passport or Croatian </w:t>
      </w:r>
      <w:r w:rsidR="00E063FA">
        <w:rPr>
          <w:lang w:val="en-US"/>
        </w:rPr>
        <w:t>Residence</w:t>
      </w:r>
      <w:r w:rsidR="00303B76">
        <w:rPr>
          <w:lang w:val="en-US"/>
        </w:rPr>
        <w:t xml:space="preserve"> Card </w:t>
      </w:r>
    </w:p>
    <w:p w14:paraId="68E7266C" w14:textId="77777777" w:rsidR="009A24C1" w:rsidRPr="00CF4BFC" w:rsidRDefault="009A24C1" w:rsidP="009A24C1">
      <w:pPr>
        <w:spacing w:after="0" w:line="276" w:lineRule="auto"/>
        <w:jc w:val="both"/>
        <w:rPr>
          <w:lang w:val="en-US"/>
        </w:rPr>
      </w:pPr>
    </w:p>
    <w:p w14:paraId="06B9F9FE" w14:textId="77777777" w:rsidR="009A24C1" w:rsidRDefault="009A24C1" w:rsidP="009A24C1">
      <w:pPr>
        <w:spacing w:after="0" w:line="276" w:lineRule="auto"/>
        <w:jc w:val="both"/>
        <w:rPr>
          <w:lang w:val="en-US"/>
        </w:rPr>
      </w:pPr>
      <w:r w:rsidRPr="00CF4BFC">
        <w:rPr>
          <w:lang w:val="en-US"/>
        </w:rPr>
        <w:t>The candidates who can apply to this call are members of the Croatian people abroad who nurture the Croatian identity and promote the Croatian cultural community, who are not younger than 18 years of age, who have at least a high school diploma and have permanent residence abroad or permanent/temporal residence in the Republic of Croatia for no longer than 3 (three) years on the day when this call is published. </w:t>
      </w:r>
    </w:p>
    <w:p w14:paraId="74CEA92D" w14:textId="77777777" w:rsidR="00E063FA" w:rsidRDefault="00E063FA" w:rsidP="009A24C1">
      <w:pPr>
        <w:spacing w:after="0" w:line="276" w:lineRule="auto"/>
        <w:jc w:val="both"/>
        <w:rPr>
          <w:lang w:val="en-US"/>
        </w:rPr>
      </w:pPr>
    </w:p>
    <w:p w14:paraId="6A0818B1" w14:textId="078BE461" w:rsidR="00E063FA" w:rsidRPr="00E063FA" w:rsidRDefault="006C2EBB" w:rsidP="00E063FA">
      <w:pPr>
        <w:spacing w:after="0" w:line="276" w:lineRule="auto"/>
        <w:jc w:val="both"/>
        <w:rPr>
          <w:lang w:val="en-US"/>
        </w:rPr>
      </w:pPr>
      <w:r>
        <w:rPr>
          <w:lang w:val="en-US"/>
        </w:rPr>
        <w:t>For g</w:t>
      </w:r>
      <w:r w:rsidR="00E063FA" w:rsidRPr="00E063FA">
        <w:rPr>
          <w:lang w:val="en-US"/>
        </w:rPr>
        <w:t xml:space="preserve">eneral information about the University School of Croatian Language and Culture, fill free to visit the website: </w:t>
      </w:r>
      <w:hyperlink r:id="rId5" w:history="1">
        <w:r w:rsidR="00E063FA" w:rsidRPr="00E063FA">
          <w:rPr>
            <w:rStyle w:val="Hiperveza"/>
          </w:rPr>
          <w:t>https://www.unizg.hr/homepage/learn-croatian/university-school-of-croatian-language-and-culture/</w:t>
        </w:r>
      </w:hyperlink>
      <w:r w:rsidR="00E063FA" w:rsidRPr="00E063FA">
        <w:t xml:space="preserve"> .</w:t>
      </w:r>
    </w:p>
    <w:p w14:paraId="53A82673" w14:textId="77777777" w:rsidR="00E063FA" w:rsidRPr="00E063FA" w:rsidRDefault="00E063FA" w:rsidP="00E063FA">
      <w:pPr>
        <w:spacing w:after="0" w:line="276" w:lineRule="auto"/>
        <w:jc w:val="both"/>
        <w:rPr>
          <w:lang w:val="en-US"/>
        </w:rPr>
      </w:pPr>
    </w:p>
    <w:p w14:paraId="3B597A49" w14:textId="77777777" w:rsidR="00E063FA" w:rsidRPr="00CF4BFC" w:rsidRDefault="00E063FA" w:rsidP="009A24C1">
      <w:pPr>
        <w:spacing w:after="0" w:line="276" w:lineRule="auto"/>
        <w:jc w:val="both"/>
        <w:rPr>
          <w:lang w:val="en-US"/>
        </w:rPr>
      </w:pPr>
    </w:p>
    <w:p w14:paraId="27B8494F" w14:textId="77777777" w:rsidR="009A24C1" w:rsidRPr="00CF4BFC" w:rsidRDefault="009A24C1" w:rsidP="009A24C1">
      <w:pPr>
        <w:spacing w:after="0" w:line="288" w:lineRule="auto"/>
        <w:jc w:val="both"/>
        <w:rPr>
          <w:lang w:val="en-US"/>
        </w:rPr>
      </w:pPr>
    </w:p>
    <w:p w14:paraId="63E132D7" w14:textId="17466612" w:rsidR="009A24C1" w:rsidRDefault="009A24C1" w:rsidP="009A24C1">
      <w:pPr>
        <w:spacing w:after="0" w:line="288" w:lineRule="auto"/>
        <w:jc w:val="both"/>
      </w:pPr>
      <w:r w:rsidRPr="00CF4BFC">
        <w:rPr>
          <w:lang w:val="en-US"/>
        </w:rPr>
        <w:lastRenderedPageBreak/>
        <w:t xml:space="preserve">The candidate's selection will be carried out by the Office's Commission and the information regarding the candidate's election will be presented directly to the chosen candidate via e-mail until </w:t>
      </w:r>
      <w:r w:rsidR="000D6D8F" w:rsidRPr="00CF4BFC">
        <w:rPr>
          <w:lang w:val="en-US"/>
        </w:rPr>
        <w:t>April</w:t>
      </w:r>
      <w:r w:rsidRPr="00CF4BFC">
        <w:rPr>
          <w:lang w:val="en-US"/>
        </w:rPr>
        <w:t xml:space="preserve"> </w:t>
      </w:r>
      <w:r w:rsidR="000D6D8F" w:rsidRPr="00B130BC">
        <w:rPr>
          <w:lang w:val="en-US"/>
        </w:rPr>
        <w:t>1</w:t>
      </w:r>
      <w:r w:rsidR="00B130BC">
        <w:rPr>
          <w:lang w:val="en-US"/>
        </w:rPr>
        <w:t>8</w:t>
      </w:r>
      <w:r w:rsidRPr="00CF4BFC">
        <w:rPr>
          <w:vertAlign w:val="superscript"/>
          <w:lang w:val="en-US"/>
        </w:rPr>
        <w:t>th</w:t>
      </w:r>
      <w:r w:rsidR="00B130BC" w:rsidRPr="00CF4BFC">
        <w:rPr>
          <w:lang w:val="en-US"/>
        </w:rPr>
        <w:t>, 2024</w:t>
      </w:r>
      <w:r w:rsidRPr="00CF4BFC">
        <w:rPr>
          <w:lang w:val="en-US"/>
        </w:rPr>
        <w:t>.</w:t>
      </w:r>
    </w:p>
    <w:p w14:paraId="646457E8" w14:textId="77777777" w:rsidR="00705827" w:rsidRDefault="00705827"/>
    <w:sectPr w:rsidR="00705827" w:rsidSect="00E04B97">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C1"/>
    <w:rsid w:val="000D6D8F"/>
    <w:rsid w:val="00130994"/>
    <w:rsid w:val="002119DD"/>
    <w:rsid w:val="00303B76"/>
    <w:rsid w:val="003079E0"/>
    <w:rsid w:val="00377F89"/>
    <w:rsid w:val="00450D99"/>
    <w:rsid w:val="006C2EBB"/>
    <w:rsid w:val="00705827"/>
    <w:rsid w:val="00777EFF"/>
    <w:rsid w:val="009A24C1"/>
    <w:rsid w:val="00A152D1"/>
    <w:rsid w:val="00AC30B2"/>
    <w:rsid w:val="00B130BC"/>
    <w:rsid w:val="00DF1730"/>
    <w:rsid w:val="00E04B97"/>
    <w:rsid w:val="00E063FA"/>
    <w:rsid w:val="00EF7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2AF4"/>
  <w15:chartTrackingRefBased/>
  <w15:docId w15:val="{D641BA12-F99C-403C-98C0-1ACFC0AD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C1"/>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063FA"/>
    <w:rPr>
      <w:color w:val="0563C1" w:themeColor="hyperlink"/>
      <w:u w:val="single"/>
    </w:rPr>
  </w:style>
  <w:style w:type="character" w:styleId="Nerijeenospominjanje">
    <w:name w:val="Unresolved Mention"/>
    <w:basedOn w:val="Zadanifontodlomka"/>
    <w:uiPriority w:val="99"/>
    <w:semiHidden/>
    <w:unhideWhenUsed/>
    <w:rsid w:val="00E063FA"/>
    <w:rPr>
      <w:color w:val="605E5C"/>
      <w:shd w:val="clear" w:color="auto" w:fill="E1DFDD"/>
    </w:rPr>
  </w:style>
  <w:style w:type="character" w:styleId="SlijeenaHiperveza">
    <w:name w:val="FollowedHyperlink"/>
    <w:basedOn w:val="Zadanifontodlomka"/>
    <w:uiPriority w:val="99"/>
    <w:semiHidden/>
    <w:unhideWhenUsed/>
    <w:rsid w:val="00307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zg.hr/homepage/learn-croatian/university-school-of-croatian-language-and-culture/" TargetMode="External"/><Relationship Id="rId4" Type="http://schemas.openxmlformats.org/officeDocument/2006/relationships/hyperlink" Target="mailto:ured-dobrodoslice@hrvatiizvan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406</Words>
  <Characters>2316</Characters>
  <Application>Microsoft Office Word</Application>
  <DocSecurity>0</DocSecurity>
  <Lines>19</Lines>
  <Paragraphs>5</Paragraphs>
  <ScaleCrop>false</ScaleCrop>
  <Company>HP Inc.</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Pušić</dc:creator>
  <cp:keywords/>
  <dc:description/>
  <cp:lastModifiedBy>Ana Lojzer</cp:lastModifiedBy>
  <cp:revision>11</cp:revision>
  <dcterms:created xsi:type="dcterms:W3CDTF">2023-04-04T12:25:00Z</dcterms:created>
  <dcterms:modified xsi:type="dcterms:W3CDTF">2024-04-05T08:18:00Z</dcterms:modified>
</cp:coreProperties>
</file>